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BC0231">
      <w:pPr>
        <w:pStyle w:val="7"/>
        <w:pageBreakBefore w:val="0"/>
        <w:widowControl w:val="0"/>
        <w:kinsoku/>
        <w:wordWrap w:val="0"/>
        <w:overflowPunct/>
        <w:autoSpaceDE/>
        <w:autoSpaceDN/>
        <w:bidi w:val="0"/>
        <w:adjustRightInd/>
        <w:snapToGrid/>
        <w:spacing w:before="0" w:beforeLines="0" w:line="360" w:lineRule="auto"/>
        <w:textAlignment w:val="auto"/>
        <w:rPr>
          <w:rFonts w:asciiTheme="minorEastAsia" w:hAnsiTheme="minorEastAsia" w:eastAsiaTheme="minorEastAsia"/>
          <w:sz w:val="24"/>
          <w:szCs w:val="24"/>
        </w:rPr>
      </w:pPr>
      <w:bookmarkStart w:id="0" w:name="_Toc340417991"/>
      <w:r>
        <w:rPr>
          <w:rFonts w:hint="eastAsia" w:asciiTheme="minorEastAsia" w:hAnsiTheme="minorEastAsia" w:eastAsiaTheme="minorEastAsia"/>
          <w:sz w:val="24"/>
          <w:szCs w:val="24"/>
        </w:rPr>
        <w:t>修正案审查申请</w:t>
      </w:r>
      <w:bookmarkEnd w:id="0"/>
    </w:p>
    <w:tbl>
      <w:tblPr>
        <w:tblStyle w:val="5"/>
        <w:tblW w:w="5000" w:type="pct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75"/>
        <w:gridCol w:w="1917"/>
        <w:gridCol w:w="2439"/>
        <w:gridCol w:w="2005"/>
      </w:tblGrid>
      <w:tr w14:paraId="3AE5D50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317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C85E7C6"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  <w:br w:type="page"/>
            </w: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项目</w:t>
            </w:r>
          </w:p>
        </w:tc>
        <w:tc>
          <w:tcPr>
            <w:tcW w:w="3683" w:type="pct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E7C7617">
            <w:pPr>
              <w:wordWrap w:val="0"/>
              <w:topLinePunct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5149C44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317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6851211"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项目来源</w:t>
            </w:r>
          </w:p>
        </w:tc>
        <w:tc>
          <w:tcPr>
            <w:tcW w:w="3683" w:type="pct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16179154">
            <w:pPr>
              <w:wordWrap w:val="0"/>
              <w:topLinePunct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3B9FFE2F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317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5403811"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方案版本号</w:t>
            </w:r>
          </w:p>
        </w:tc>
        <w:tc>
          <w:tcPr>
            <w:tcW w:w="1110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A59AEA0">
            <w:pPr>
              <w:wordWrap w:val="0"/>
              <w:topLinePunct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41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8BD0843"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方案版本日期</w:t>
            </w:r>
          </w:p>
        </w:tc>
        <w:tc>
          <w:tcPr>
            <w:tcW w:w="1161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5705889">
            <w:pPr>
              <w:wordWrap w:val="0"/>
              <w:topLinePunct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59FE9E1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317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0F8293B"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知情同意书版本号</w:t>
            </w:r>
          </w:p>
        </w:tc>
        <w:tc>
          <w:tcPr>
            <w:tcW w:w="1110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5FCFB5E">
            <w:pPr>
              <w:wordWrap w:val="0"/>
              <w:topLinePunct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41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B617912"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000000"/>
                <w:spacing w:val="-6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pacing w:val="-6"/>
                <w:sz w:val="24"/>
                <w:szCs w:val="24"/>
              </w:rPr>
              <w:t>知情同意书版本日期</w:t>
            </w:r>
          </w:p>
        </w:tc>
        <w:tc>
          <w:tcPr>
            <w:tcW w:w="1161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4EC0C7D">
            <w:pPr>
              <w:wordWrap w:val="0"/>
              <w:topLinePunct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3E101E7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317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EC435C7"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伦理审查</w:t>
            </w: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  <w:lang w:val="en-US" w:eastAsia="zh-CN"/>
              </w:rPr>
              <w:t>同意函</w:t>
            </w: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号</w:t>
            </w:r>
          </w:p>
        </w:tc>
        <w:tc>
          <w:tcPr>
            <w:tcW w:w="1110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CAB1A17">
            <w:pPr>
              <w:wordWrap w:val="0"/>
              <w:topLinePunct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412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B80AEAE"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主要研究者</w:t>
            </w:r>
          </w:p>
        </w:tc>
        <w:tc>
          <w:tcPr>
            <w:tcW w:w="1161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3A21360">
            <w:pPr>
              <w:wordWrap w:val="0"/>
              <w:topLinePunct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</w:tbl>
    <w:p w14:paraId="0940A633">
      <w:pPr>
        <w:pStyle w:val="8"/>
        <w:keepNext/>
        <w:keepLines/>
        <w:pageBreakBefore w:val="0"/>
        <w:widowControl w:val="0"/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482" w:firstLineChars="200"/>
        <w:textAlignment w:val="auto"/>
        <w:rPr>
          <w:rFonts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一、</w:t>
      </w: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t>一</w:t>
      </w:r>
      <w:r>
        <w:rPr>
          <w:rFonts w:hint="eastAsia" w:ascii="宋体" w:hAnsi="宋体" w:eastAsia="宋体" w:cs="宋体"/>
          <w:sz w:val="24"/>
          <w:szCs w:val="24"/>
        </w:rPr>
        <w:t>般信息</w:t>
      </w:r>
    </w:p>
    <w:p w14:paraId="46ACB5DF">
      <w:pPr>
        <w:pStyle w:val="9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提出修正者：□项目资助方，□研究中心，□主要研究者</w:t>
      </w:r>
    </w:p>
    <w:p w14:paraId="253C2BFD">
      <w:pPr>
        <w:pStyle w:val="9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asciiTheme="minorEastAsia" w:hAnsiTheme="minorEastAsia" w:eastAsiaTheme="minorEastAsia"/>
          <w:color w:val="00000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修正类别：□研究设计，□研究步骤，□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lang w:eastAsia="zh-CN"/>
        </w:rPr>
        <w:t>研究参与者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例数，□纳入排除标准，□干预措施，□知情同意书，□招募材料，□其它：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u w:val="single"/>
        </w:rPr>
        <w:t xml:space="preserve">         </w:t>
      </w:r>
    </w:p>
    <w:p w14:paraId="4A356D01">
      <w:pPr>
        <w:pStyle w:val="9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为了避免对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lang w:eastAsia="zh-CN"/>
        </w:rPr>
        <w:t>研究参与者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造成紧急伤害，在提交伦理委员会审查批准前对方案进行了修改并实施：□不适用，□是</w:t>
      </w:r>
    </w:p>
    <w:p w14:paraId="3600EDC6">
      <w:pPr>
        <w:pStyle w:val="8"/>
        <w:keepNext/>
        <w:keepLines/>
        <w:pageBreakBefore w:val="0"/>
        <w:widowControl w:val="0"/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482" w:firstLineChars="200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二、修正的具体内容与原因</w:t>
      </w:r>
    </w:p>
    <w:p w14:paraId="0B2EC985">
      <w:pPr>
        <w:pStyle w:val="8"/>
        <w:keepNext/>
        <w:keepLines/>
        <w:pageBreakBefore w:val="0"/>
        <w:widowControl w:val="0"/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</w:p>
    <w:p w14:paraId="50109B50">
      <w:pPr>
        <w:pStyle w:val="8"/>
        <w:keepNext/>
        <w:keepLines/>
        <w:pageBreakBefore w:val="0"/>
        <w:widowControl w:val="0"/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</w:p>
    <w:p w14:paraId="684E8F91">
      <w:pPr>
        <w:pStyle w:val="8"/>
        <w:keepNext/>
        <w:keepLines/>
        <w:pageBreakBefore w:val="0"/>
        <w:widowControl w:val="0"/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</w:p>
    <w:p w14:paraId="2DD64524">
      <w:pPr>
        <w:pStyle w:val="8"/>
        <w:keepNext/>
        <w:keepLines/>
        <w:pageBreakBefore w:val="0"/>
        <w:widowControl w:val="0"/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</w:p>
    <w:p w14:paraId="4F5E3EE0">
      <w:pPr>
        <w:pStyle w:val="8"/>
        <w:keepNext/>
        <w:keepLines/>
        <w:pageBreakBefore w:val="0"/>
        <w:widowControl w:val="0"/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482" w:firstLineChars="200"/>
        <w:textAlignment w:val="auto"/>
        <w:rPr>
          <w:rFonts w:hint="eastAsia" w:asciiTheme="minorEastAsia" w:hAnsiTheme="minorEastAsia" w:eastAsiaTheme="minorEastAsia"/>
          <w:sz w:val="24"/>
          <w:szCs w:val="24"/>
        </w:rPr>
      </w:pPr>
      <w:r>
        <w:rPr>
          <w:rFonts w:hint="eastAsia" w:asciiTheme="minorEastAsia" w:hAnsiTheme="minorEastAsia" w:eastAsiaTheme="minorEastAsia"/>
          <w:sz w:val="24"/>
          <w:szCs w:val="24"/>
        </w:rPr>
        <w:t>三、修正案对研究的影响</w:t>
      </w:r>
    </w:p>
    <w:p w14:paraId="29B3B8BE">
      <w:pPr>
        <w:pStyle w:val="9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修正案是否增加研究的预期风险：□是，□否</w:t>
      </w:r>
    </w:p>
    <w:p w14:paraId="6E2CD217">
      <w:pPr>
        <w:pStyle w:val="9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修正案是否降低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lang w:eastAsia="zh-CN"/>
        </w:rPr>
        <w:t>研究参与者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预期受益：□是，□否</w:t>
      </w:r>
    </w:p>
    <w:p w14:paraId="64A09F1D">
      <w:pPr>
        <w:pStyle w:val="9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修正案是否涉及弱势群体：□是，□否</w:t>
      </w:r>
    </w:p>
    <w:p w14:paraId="045B5D07">
      <w:pPr>
        <w:pStyle w:val="9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修正案是否增加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lang w:eastAsia="zh-CN"/>
        </w:rPr>
        <w:t>研究参与者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参加研究的持续时间或花费：□是，□否</w:t>
      </w:r>
    </w:p>
    <w:p w14:paraId="5E4CD3F9">
      <w:pPr>
        <w:pStyle w:val="9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如果研究已经开始，修正案是否对已经纳入的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lang w:eastAsia="zh-CN"/>
        </w:rPr>
        <w:t>研究参与者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造成影响：□不适用，□是，□否</w:t>
      </w:r>
    </w:p>
    <w:p w14:paraId="2ABF7B59">
      <w:pPr>
        <w:pStyle w:val="9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在研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lang w:eastAsia="zh-CN"/>
        </w:rPr>
        <w:t>研究参与者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是否需要重新获取知情同意：</w:t>
      </w:r>
      <w:r>
        <w:rPr>
          <w:rFonts w:hint="eastAsia" w:ascii="宋体" w:hAnsi="宋体"/>
          <w:color w:val="auto"/>
          <w:sz w:val="24"/>
          <w:szCs w:val="24"/>
        </w:rPr>
        <w:t>□不适用，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□是，□否</w:t>
      </w:r>
    </w:p>
    <w:tbl>
      <w:tblPr>
        <w:tblStyle w:val="5"/>
        <w:tblW w:w="5000" w:type="pct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160"/>
        <w:gridCol w:w="2164"/>
        <w:gridCol w:w="1966"/>
        <w:gridCol w:w="2346"/>
      </w:tblGrid>
      <w:tr w14:paraId="699BAC1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4" w:hRule="atLeast"/>
          <w:jc w:val="center"/>
        </w:trPr>
        <w:tc>
          <w:tcPr>
            <w:tcW w:w="1251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4D92C16"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申请人签字</w:t>
            </w:r>
          </w:p>
        </w:tc>
        <w:tc>
          <w:tcPr>
            <w:tcW w:w="1253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A1F6420">
            <w:pPr>
              <w:wordWrap w:val="0"/>
              <w:topLinePunct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1138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D246F18">
            <w:pPr>
              <w:wordWrap w:val="0"/>
              <w:topLinePunct/>
              <w:jc w:val="center"/>
              <w:rPr>
                <w:rFonts w:cs="宋体"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cs="宋体" w:asciiTheme="minorEastAsia" w:hAnsiTheme="minorEastAsia" w:eastAsiaTheme="minorEastAsia"/>
                <w:color w:val="000000"/>
                <w:sz w:val="24"/>
                <w:szCs w:val="24"/>
              </w:rPr>
              <w:t>日期</w:t>
            </w:r>
          </w:p>
        </w:tc>
        <w:tc>
          <w:tcPr>
            <w:tcW w:w="1358" w:type="pc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7A832502">
            <w:pPr>
              <w:wordWrap w:val="0"/>
              <w:topLinePunct/>
              <w:jc w:val="center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</w:tbl>
    <w:p w14:paraId="0FB4863B"/>
    <w:sectPr>
      <w:headerReference r:id="rId3" w:type="default"/>
      <w:footerReference r:id="rId4" w:type="default"/>
      <w:pgSz w:w="11906" w:h="16838"/>
      <w:pgMar w:top="1417" w:right="1418" w:bottom="1417" w:left="1418" w:header="851" w:footer="850" w:gutter="454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hint="default" w:ascii="Times New Roman" w:hAnsi="Times New Roman" w:cs="Times New Roman"/>
        <w:b w:val="0"/>
        <w:bCs w:val="0"/>
        <w:sz w:val="18"/>
        <w:szCs w:val="18"/>
      </w:rPr>
      <w:id w:val="171357217"/>
      <w:docPartObj>
        <w:docPartGallery w:val="autotext"/>
      </w:docPartObj>
    </w:sdtPr>
    <w:sdtEndPr>
      <w:rPr>
        <w:rFonts w:hint="default" w:ascii="Times New Roman" w:hAnsi="Times New Roman" w:cs="Times New Roman"/>
        <w:b w:val="0"/>
        <w:bCs w:val="0"/>
        <w:sz w:val="18"/>
        <w:szCs w:val="18"/>
      </w:rPr>
    </w:sdtEndPr>
    <w:sdtContent>
      <w:p w14:paraId="1ABA07C9">
        <w:pPr>
          <w:pStyle w:val="3"/>
          <w:jc w:val="center"/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</w:pP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  <w:lang w:val="zh-CN"/>
          </w:rPr>
          <w:t xml:space="preserve"> </w:t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fldChar w:fldCharType="begin"/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instrText xml:space="preserve">PAGE</w:instrText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fldChar w:fldCharType="separate"/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t>3</w:t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fldChar w:fldCharType="end"/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  <w:lang w:val="zh-CN"/>
          </w:rPr>
          <w:t xml:space="preserve"> / </w:t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fldChar w:fldCharType="begin"/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instrText xml:space="preserve">NUMPAGES</w:instrText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fldChar w:fldCharType="separate"/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t>4</w:t>
        </w:r>
        <w:r>
          <w:rPr>
            <w:rFonts w:hint="default" w:ascii="Times New Roman" w:hAnsi="Times New Roman" w:cs="Times New Roman"/>
            <w:b w:val="0"/>
            <w:bCs w:val="0"/>
            <w:sz w:val="18"/>
            <w:szCs w:val="18"/>
          </w:rP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97F9DD">
    <w:pPr>
      <w:pageBreakBefore w:val="0"/>
      <w:widowControl w:val="0"/>
      <w:kinsoku/>
      <w:overflowPunct/>
      <w:topLinePunct/>
      <w:autoSpaceDE/>
      <w:autoSpaceDN/>
      <w:bidi w:val="0"/>
      <w:adjustRightInd/>
      <w:snapToGrid/>
      <w:spacing w:line="360" w:lineRule="auto"/>
      <w:jc w:val="left"/>
      <w:textAlignment w:val="auto"/>
    </w:pPr>
    <w:r>
      <w:rPr>
        <w:rFonts w:hint="default" w:ascii="Times New Roman" w:hAnsi="Times New Roman" w:eastAsia="宋体" w:cs="Times New Roman"/>
        <w:sz w:val="21"/>
        <w:szCs w:val="21"/>
        <w:lang w:val="en-US" w:eastAsia="zh-CN"/>
      </w:rPr>
      <w:t xml:space="preserve">厦门市第五医院临床试验伦理委员会     </w:t>
    </w:r>
    <w:r>
      <w:rPr>
        <w:rFonts w:hint="eastAsia" w:ascii="Times New Roman" w:hAnsi="Times New Roman" w:cs="Times New Roman"/>
        <w:sz w:val="21"/>
        <w:szCs w:val="21"/>
        <w:lang w:val="en-US" w:eastAsia="zh-CN"/>
      </w:rPr>
      <w:t xml:space="preserve">                         </w:t>
    </w:r>
    <w:r>
      <w:rPr>
        <w:rFonts w:hint="default" w:ascii="Times New Roman" w:hAnsi="Times New Roman" w:eastAsia="宋体" w:cs="Times New Roman"/>
        <w:sz w:val="21"/>
        <w:szCs w:val="21"/>
        <w:lang w:val="en-US" w:eastAsia="zh-CN"/>
      </w:rPr>
      <w:t xml:space="preserve">  </w:t>
    </w:r>
    <w:r>
      <w:rPr>
        <w:rFonts w:hint="default" w:ascii="Times New Roman" w:hAnsi="Times New Roman" w:eastAsia="宋体" w:cs="Times New Roman"/>
        <w:sz w:val="21"/>
        <w:szCs w:val="21"/>
      </w:rPr>
      <w:t>编号：</w:t>
    </w:r>
    <w:r>
      <w:rPr>
        <w:rFonts w:hint="default" w:ascii="Times New Roman" w:hAnsi="Times New Roman" w:eastAsia="宋体" w:cs="Times New Roman"/>
        <w:color w:val="000000"/>
        <w:sz w:val="21"/>
        <w:szCs w:val="21"/>
      </w:rPr>
      <w:t>AF/SQ-03/1.</w:t>
    </w:r>
    <w:r>
      <w:rPr>
        <w:rFonts w:hint="default" w:ascii="Times New Roman" w:hAnsi="Times New Roman" w:eastAsia="宋体" w:cs="Times New Roman"/>
        <w:color w:val="000000"/>
        <w:sz w:val="21"/>
        <w:szCs w:val="21"/>
        <w:lang w:val="en-US" w:eastAsia="zh-CN"/>
      </w:rPr>
      <w:t>2</w:t>
    </w:r>
    <w:r>
      <w:rPr>
        <w:rFonts w:hint="default" w:ascii="Times New Roman" w:hAnsi="Times New Roman" w:eastAsia="宋体" w:cs="Times New Roman"/>
        <w:sz w:val="21"/>
        <w:szCs w:val="21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2F5B39F"/>
    <w:multiLevelType w:val="multilevel"/>
    <w:tmpl w:val="92F5B39F"/>
    <w:lvl w:ilvl="0" w:tentative="0">
      <w:start w:val="1"/>
      <w:numFmt w:val="bullet"/>
      <w:lvlText w:val=""/>
      <w:lvlJc w:val="left"/>
      <w:pPr>
        <w:ind w:left="0" w:leftChars="0" w:firstLine="0" w:firstLineChars="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32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74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6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8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00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42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6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JlNjM1Y2QyZTAzNTBiOTA0MTEzNTM5NWQ0NzMwN2IifQ=="/>
  </w:docVars>
  <w:rsids>
    <w:rsidRoot w:val="34443821"/>
    <w:rsid w:val="03B772C1"/>
    <w:rsid w:val="07877EF5"/>
    <w:rsid w:val="10977428"/>
    <w:rsid w:val="1ED31627"/>
    <w:rsid w:val="2C6A365C"/>
    <w:rsid w:val="32D54349"/>
    <w:rsid w:val="34443821"/>
    <w:rsid w:val="3CCC2BD2"/>
    <w:rsid w:val="46185FCE"/>
    <w:rsid w:val="4F736213"/>
    <w:rsid w:val="5A1E71E7"/>
    <w:rsid w:val="67530C5C"/>
    <w:rsid w:val="783339D9"/>
    <w:rsid w:val="7A5F078B"/>
    <w:rsid w:val="7D192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7">
    <w:name w:val="样式 标题 3 + 段前: 1 行1"/>
    <w:basedOn w:val="2"/>
    <w:autoRedefine/>
    <w:qFormat/>
    <w:uiPriority w:val="0"/>
    <w:pPr>
      <w:spacing w:before="240" w:beforeLines="100" w:after="0" w:line="360" w:lineRule="auto"/>
      <w:jc w:val="center"/>
    </w:pPr>
    <w:rPr>
      <w:rFonts w:ascii="Times New Roman" w:hAnsi="Times New Roman" w:eastAsia="黑体" w:cs="宋体"/>
      <w:kern w:val="0"/>
      <w:sz w:val="28"/>
      <w:szCs w:val="20"/>
    </w:rPr>
  </w:style>
  <w:style w:type="paragraph" w:customStyle="1" w:styleId="8">
    <w:name w:val="样式 样式 标题4 + Times New Roman 左侧:  2 字符 + 左侧:  2 字符"/>
    <w:basedOn w:val="1"/>
    <w:qFormat/>
    <w:uiPriority w:val="0"/>
    <w:pPr>
      <w:keepNext/>
      <w:keepLines/>
      <w:topLinePunct/>
      <w:spacing w:line="360" w:lineRule="auto"/>
      <w:ind w:left="200" w:leftChars="200"/>
      <w:outlineLvl w:val="3"/>
    </w:pPr>
    <w:rPr>
      <w:rFonts w:ascii="Times New Roman" w:hAnsi="Times New Roman" w:eastAsia="黑体" w:cs="宋体"/>
      <w:b/>
      <w:bCs/>
      <w:kern w:val="0"/>
      <w:sz w:val="28"/>
      <w:szCs w:val="20"/>
    </w:rPr>
  </w:style>
  <w:style w:type="paragraph" w:styleId="9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384</Words>
  <Characters>395</Characters>
  <Lines>0</Lines>
  <Paragraphs>0</Paragraphs>
  <TotalTime>0</TotalTime>
  <ScaleCrop>false</ScaleCrop>
  <LinksUpToDate>false</LinksUpToDate>
  <CharactersWithSpaces>405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2022-05-05T09:28:00Z</dcterms:created>
  <dc:creator>5H-6LYFB</dc:creator>
  <cp:lastModifiedBy>苏玲</cp:lastModifiedBy>
  <dcterms:modified xsi:type="dcterms:W3CDTF">2025-08-28T05:30:36Z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A236D9C1D5A241A09105EA123BE4DD22</vt:lpwstr>
  </property>
  <property fmtid="{D5CDD505-2E9C-101B-9397-08002B2CF9AE}" pid="4" name="KSOTemplateDocerSaveRecord">
    <vt:lpwstr>eyJoZGlkIjoiNTJlNjM1Y2QyZTAzNTBiOTA0MTEzNTM5NWQ0NzMwN2IiLCJ1c2VySWQiOiI0MTk5MDc2MzIifQ==</vt:lpwstr>
  </property>
</Properties>
</file>